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5D" w:rsidRPr="00053EBC" w:rsidRDefault="00991B5D" w:rsidP="00991B5D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991B5D" w:rsidRPr="00053EBC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991B5D" w:rsidRPr="00053EBC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991B5D" w:rsidRPr="000419F8" w:rsidRDefault="00991B5D" w:rsidP="00991B5D">
      <w:pPr>
        <w:ind w:left="5103"/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Zarząd Nieruchomości Komunalnych w Lublinie</w:t>
      </w:r>
    </w:p>
    <w:p w:rsidR="00991B5D" w:rsidRPr="000419F8" w:rsidRDefault="00991B5D" w:rsidP="00991B5D">
      <w:pPr>
        <w:ind w:left="5103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ul. Grodzka 12, 20-112 Lublin</w:t>
      </w:r>
    </w:p>
    <w:p w:rsidR="00991B5D" w:rsidRPr="000419F8" w:rsidRDefault="00991B5D" w:rsidP="00991B5D">
      <w:pPr>
        <w:rPr>
          <w:rFonts w:ascii="Arial" w:hAnsi="Arial" w:cs="Arial"/>
          <w:b/>
          <w:sz w:val="20"/>
          <w:szCs w:val="20"/>
        </w:rPr>
      </w:pPr>
      <w:r w:rsidRPr="000419F8">
        <w:rPr>
          <w:rFonts w:ascii="Arial" w:hAnsi="Arial" w:cs="Arial"/>
          <w:b/>
          <w:sz w:val="20"/>
          <w:szCs w:val="20"/>
        </w:rPr>
        <w:t>Wykonawca: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419F8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91B5D" w:rsidRPr="000419F8" w:rsidRDefault="00991B5D" w:rsidP="00991B5D">
      <w:pPr>
        <w:rPr>
          <w:rFonts w:ascii="Arial" w:hAnsi="Arial" w:cs="Arial"/>
          <w:sz w:val="20"/>
          <w:szCs w:val="20"/>
          <w:u w:val="single"/>
        </w:rPr>
      </w:pPr>
      <w:r w:rsidRPr="000419F8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91B5D" w:rsidRPr="000419F8" w:rsidRDefault="00991B5D" w:rsidP="00991B5D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419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991B5D" w:rsidRPr="00053EBC" w:rsidRDefault="00991B5D" w:rsidP="00991B5D">
      <w:pPr>
        <w:ind w:right="5953"/>
        <w:rPr>
          <w:rFonts w:ascii="Arial" w:hAnsi="Arial" w:cs="Arial"/>
          <w:i/>
          <w:sz w:val="16"/>
          <w:szCs w:val="16"/>
        </w:rPr>
      </w:pPr>
      <w:r w:rsidRPr="000419F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25BD7" w:rsidRDefault="00125BD7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8F7ABF" w:rsidRPr="0060431F" w:rsidRDefault="008F7ABF" w:rsidP="00125BD7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125BD7" w:rsidRPr="0060431F" w:rsidRDefault="00125BD7" w:rsidP="000419F8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</w:t>
      </w:r>
      <w:r w:rsidR="000419F8">
        <w:rPr>
          <w:rFonts w:ascii="Tahoma" w:hAnsi="Tahoma" w:cs="Tahoma"/>
          <w:color w:val="0070C0"/>
          <w:sz w:val="24"/>
          <w:szCs w:val="24"/>
        </w:rPr>
        <w:t>ÓW WSPÓLNIE UBIEGAJĄCYCH SIĘ O UDZIELENIE ZAMÓWENIA</w:t>
      </w:r>
      <w:bookmarkEnd w:id="0"/>
      <w:r w:rsidRPr="0060431F">
        <w:rPr>
          <w:rFonts w:ascii="Tahoma" w:hAnsi="Tahoma" w:cs="Tahoma"/>
          <w:color w:val="0070C0"/>
          <w:sz w:val="32"/>
          <w:szCs w:val="32"/>
        </w:rPr>
        <w:t xml:space="preserve"> </w:t>
      </w:r>
    </w:p>
    <w:p w:rsidR="000419F8" w:rsidRPr="000419F8" w:rsidRDefault="000419F8" w:rsidP="000419F8">
      <w:pPr>
        <w:pStyle w:val="Tekstpodstawowy2"/>
        <w:tabs>
          <w:tab w:val="left" w:pos="0"/>
        </w:tabs>
        <w:jc w:val="center"/>
        <w:rPr>
          <w:rFonts w:ascii="Arial" w:eastAsia="Times New Roman" w:hAnsi="Arial" w:cs="Arial"/>
          <w:b w:val="0"/>
          <w:i/>
          <w:sz w:val="24"/>
          <w:szCs w:val="24"/>
        </w:rPr>
      </w:pPr>
      <w:r w:rsidRPr="000419F8">
        <w:rPr>
          <w:rFonts w:ascii="Arial" w:eastAsia="Times New Roman" w:hAnsi="Arial" w:cs="Arial"/>
          <w:b w:val="0"/>
          <w:i/>
          <w:sz w:val="24"/>
          <w:szCs w:val="24"/>
        </w:rPr>
        <w:t>składane na podstawie art. 117 ust. 4 ustawy Pzp</w:t>
      </w:r>
    </w:p>
    <w:p w:rsidR="00125BD7" w:rsidRPr="000419F8" w:rsidRDefault="000419F8" w:rsidP="0056750D">
      <w:pPr>
        <w:pStyle w:val="Tekstpodstawowy2"/>
        <w:tabs>
          <w:tab w:val="left" w:pos="0"/>
        </w:tabs>
        <w:jc w:val="center"/>
        <w:rPr>
          <w:rFonts w:ascii="Tahoma" w:eastAsia="Arial" w:hAnsi="Tahoma" w:cs="Tahoma"/>
          <w:b w:val="0"/>
          <w:color w:val="0070C0"/>
          <w:sz w:val="22"/>
          <w:szCs w:val="22"/>
          <w:lang w:eastAsia="en-US"/>
        </w:rPr>
      </w:pPr>
      <w:r w:rsidRPr="000419F8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 xml:space="preserve">DOTYCZĄCE </w:t>
      </w:r>
      <w:r w:rsidR="0056750D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>USŁUG</w:t>
      </w:r>
      <w:r w:rsidRPr="000419F8">
        <w:rPr>
          <w:rFonts w:ascii="Tahoma" w:eastAsia="Arial" w:hAnsi="Tahoma" w:cs="Tahoma"/>
          <w:bCs/>
          <w:color w:val="0070C0"/>
          <w:sz w:val="22"/>
          <w:szCs w:val="22"/>
          <w:lang w:eastAsia="en-US"/>
        </w:rPr>
        <w:t>, KTÓRE WYKONAJĄ POSZCZEGÓLNI WYKONAWCY</w:t>
      </w:r>
    </w:p>
    <w:p w:rsidR="000419F8" w:rsidRDefault="000419F8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56750D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5C6303">
        <w:rPr>
          <w:rFonts w:ascii="Arial" w:hAnsi="Arial" w:cs="Arial"/>
          <w:color w:val="000000" w:themeColor="text1"/>
        </w:rPr>
        <w:t xml:space="preserve">Na potrzeby postępowania o udzielenie zamówienia </w:t>
      </w:r>
      <w:r w:rsidRPr="006C4241">
        <w:rPr>
          <w:rFonts w:ascii="Arial" w:hAnsi="Arial" w:cs="Arial"/>
          <w:color w:val="000000" w:themeColor="text1"/>
        </w:rPr>
        <w:t>publicznego na</w:t>
      </w:r>
      <w:r w:rsidRPr="006C4241">
        <w:rPr>
          <w:rFonts w:ascii="Arial" w:hAnsi="Arial" w:cs="Arial"/>
          <w:b/>
          <w:color w:val="000000" w:themeColor="text1"/>
        </w:rPr>
        <w:t xml:space="preserve"> </w:t>
      </w:r>
      <w:r w:rsidRPr="006C4241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>sługę</w:t>
      </w:r>
      <w:r w:rsidRPr="006C4241">
        <w:rPr>
          <w:rFonts w:ascii="Arial" w:hAnsi="Arial" w:cs="Arial"/>
          <w:b/>
          <w:bCs/>
        </w:rPr>
        <w:t xml:space="preserve"> przeprowadzenia pięcioletnich przeglądów technicznych budynków będących w zasobach ZNK w Lublinie (rejony: I, III, IV, VI, VII)</w:t>
      </w:r>
      <w:r w:rsidR="00991B5D">
        <w:rPr>
          <w:rFonts w:ascii="Arial" w:hAnsi="Arial" w:cs="Arial"/>
          <w:color w:val="000000" w:themeColor="text1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</w:t>
      </w:r>
    </w:p>
    <w:p w:rsidR="001674AD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674AD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oświadczam, że:</w:t>
      </w:r>
      <w:r w:rsidRPr="000419F8">
        <w:rPr>
          <w:rFonts w:ascii="Arial" w:hAnsi="Arial" w:cs="Arial"/>
          <w:sz w:val="22"/>
          <w:szCs w:val="22"/>
        </w:rPr>
        <w:br/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0419F8" w:rsidRPr="000419F8" w:rsidRDefault="000419F8" w:rsidP="000419F8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  <w:t>........................</w:t>
      </w:r>
      <w:r>
        <w:rPr>
          <w:rFonts w:ascii="Arial" w:hAnsi="Arial" w:cs="Arial"/>
          <w:sz w:val="22"/>
          <w:szCs w:val="22"/>
        </w:rPr>
        <w:t>.</w:t>
      </w: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0419F8" w:rsidRDefault="000419F8" w:rsidP="000419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• Wykonawca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</w:t>
      </w:r>
    </w:p>
    <w:p w:rsidR="001674AD" w:rsidRPr="000419F8" w:rsidRDefault="001674AD" w:rsidP="001674AD">
      <w:pPr>
        <w:jc w:val="center"/>
        <w:rPr>
          <w:rFonts w:ascii="Arial" w:hAnsi="Arial" w:cs="Arial"/>
          <w:i/>
          <w:sz w:val="18"/>
          <w:szCs w:val="18"/>
        </w:rPr>
      </w:pPr>
      <w:r w:rsidRPr="000419F8">
        <w:rPr>
          <w:rFonts w:ascii="Arial" w:hAnsi="Arial" w:cs="Arial"/>
          <w:i/>
          <w:sz w:val="18"/>
          <w:szCs w:val="18"/>
        </w:rPr>
        <w:t>(nazwa i adres Wykonawcy, w zależności od podmiotu: NIP/REGON)</w:t>
      </w:r>
    </w:p>
    <w:p w:rsidR="001674AD" w:rsidRDefault="000419F8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zrealizuje następujący zakres robót budowlanych :</w:t>
      </w:r>
      <w:r w:rsidRPr="000419F8">
        <w:rPr>
          <w:rFonts w:ascii="Arial" w:hAnsi="Arial" w:cs="Arial"/>
          <w:sz w:val="22"/>
          <w:szCs w:val="22"/>
        </w:rPr>
        <w:br/>
      </w:r>
      <w:r w:rsidR="001674AD" w:rsidRPr="000419F8">
        <w:rPr>
          <w:rFonts w:ascii="Arial" w:hAnsi="Arial" w:cs="Arial"/>
          <w:sz w:val="22"/>
          <w:szCs w:val="22"/>
        </w:rPr>
        <w:t>........................</w:t>
      </w:r>
      <w:r w:rsidR="001674AD">
        <w:rPr>
          <w:rFonts w:ascii="Arial" w:hAnsi="Arial" w:cs="Arial"/>
          <w:sz w:val="22"/>
          <w:szCs w:val="22"/>
        </w:rPr>
        <w:t>.</w:t>
      </w:r>
      <w:r w:rsidR="001674AD"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  <w:r w:rsidRPr="000419F8">
        <w:rPr>
          <w:rFonts w:ascii="Arial" w:hAnsi="Arial" w:cs="Arial"/>
          <w:sz w:val="22"/>
          <w:szCs w:val="22"/>
        </w:rPr>
        <w:t>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 w:rsidRPr="000419F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1674AD" w:rsidRDefault="001674AD" w:rsidP="00167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  <w:r w:rsidRPr="000419F8">
        <w:rPr>
          <w:rFonts w:ascii="Arial" w:hAnsi="Arial" w:cs="Arial"/>
          <w:sz w:val="22"/>
          <w:szCs w:val="22"/>
        </w:rPr>
        <w:t>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419F8" w:rsidRDefault="000419F8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1674AD" w:rsidRDefault="001674A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</w:p>
    <w:p w:rsidR="00991B5D" w:rsidRPr="00FD71A1" w:rsidRDefault="00991B5D" w:rsidP="00991B5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125BD7" w:rsidRPr="001674AD" w:rsidRDefault="00991B5D" w:rsidP="001674A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125BD7" w:rsidRPr="001674AD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247" w:rsidRDefault="007C7247" w:rsidP="000A6C90">
      <w:r>
        <w:separator/>
      </w:r>
    </w:p>
  </w:endnote>
  <w:endnote w:type="continuationSeparator" w:id="1">
    <w:p w:rsidR="007C7247" w:rsidRDefault="007C7247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247" w:rsidRDefault="007C7247" w:rsidP="000A6C90">
      <w:r>
        <w:separator/>
      </w:r>
    </w:p>
  </w:footnote>
  <w:footnote w:type="continuationSeparator" w:id="1">
    <w:p w:rsidR="007C7247" w:rsidRDefault="007C7247" w:rsidP="000A6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56750D">
      <w:rPr>
        <w:rFonts w:ascii="Arial" w:hAnsi="Arial" w:cs="Arial"/>
        <w:sz w:val="20"/>
        <w:szCs w:val="20"/>
      </w:rPr>
      <w:t>7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419F8"/>
    <w:rsid w:val="000A6C90"/>
    <w:rsid w:val="00105CC4"/>
    <w:rsid w:val="00125BD7"/>
    <w:rsid w:val="00130D89"/>
    <w:rsid w:val="00145454"/>
    <w:rsid w:val="001674AD"/>
    <w:rsid w:val="001A6600"/>
    <w:rsid w:val="001D03D2"/>
    <w:rsid w:val="00263701"/>
    <w:rsid w:val="002B531A"/>
    <w:rsid w:val="00354574"/>
    <w:rsid w:val="004401AC"/>
    <w:rsid w:val="00472CEA"/>
    <w:rsid w:val="00497D75"/>
    <w:rsid w:val="005503A9"/>
    <w:rsid w:val="0056750D"/>
    <w:rsid w:val="005B2176"/>
    <w:rsid w:val="0060431F"/>
    <w:rsid w:val="00664B8F"/>
    <w:rsid w:val="006B4ACE"/>
    <w:rsid w:val="006E0192"/>
    <w:rsid w:val="007714CF"/>
    <w:rsid w:val="007C7247"/>
    <w:rsid w:val="008F7ABF"/>
    <w:rsid w:val="00981E04"/>
    <w:rsid w:val="009906E7"/>
    <w:rsid w:val="00991B5D"/>
    <w:rsid w:val="00A927E7"/>
    <w:rsid w:val="00AE2CB3"/>
    <w:rsid w:val="00B50043"/>
    <w:rsid w:val="00BF0900"/>
    <w:rsid w:val="00CB3AB6"/>
    <w:rsid w:val="00D16B11"/>
    <w:rsid w:val="00D20747"/>
    <w:rsid w:val="00D7540B"/>
    <w:rsid w:val="00DD40BE"/>
    <w:rsid w:val="00DD7CD7"/>
    <w:rsid w:val="00E71089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4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43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31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75CE5-FE2C-4BA3-A23B-9FF3CEFF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14</cp:revision>
  <dcterms:created xsi:type="dcterms:W3CDTF">2021-10-28T12:08:00Z</dcterms:created>
  <dcterms:modified xsi:type="dcterms:W3CDTF">2024-01-31T12:53:00Z</dcterms:modified>
</cp:coreProperties>
</file>